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E1" w:rsidRDefault="00A910E1">
      <w:pPr>
        <w:tabs>
          <w:tab w:val="left" w:pos="1275"/>
        </w:tabs>
        <w:rPr>
          <w:rFonts w:ascii="Calibri" w:hAnsi="Calibri"/>
        </w:rPr>
      </w:pPr>
    </w:p>
    <w:p w:rsidR="00FF53B5" w:rsidRPr="00FF53B5" w:rsidRDefault="00FF53B5" w:rsidP="00FF53B5">
      <w:pPr>
        <w:suppressAutoHyphens w:val="0"/>
        <w:spacing w:after="160" w:line="259" w:lineRule="auto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</w:p>
    <w:p w:rsidR="001A6844" w:rsidRPr="001A6844" w:rsidRDefault="001A6844" w:rsidP="001A6844">
      <w:pPr>
        <w:suppressAutoHyphens w:val="0"/>
        <w:spacing w:after="160" w:line="25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1A6844" w:rsidRPr="001A6844" w:rsidRDefault="001A6844" w:rsidP="001A6844">
      <w:pPr>
        <w:jc w:val="center"/>
        <w:rPr>
          <w:rFonts w:ascii="Calibri" w:eastAsia="Calibri" w:hAnsi="Calibri"/>
          <w:sz w:val="36"/>
          <w:szCs w:val="36"/>
        </w:rPr>
      </w:pPr>
      <w:r w:rsidRPr="001A6844">
        <w:rPr>
          <w:rFonts w:ascii="Calibri" w:eastAsia="Calibri" w:hAnsi="Calibri"/>
          <w:sz w:val="36"/>
          <w:szCs w:val="36"/>
        </w:rPr>
        <w:t>COMUNICATO STAMPA</w:t>
      </w:r>
    </w:p>
    <w:p w:rsidR="001A6844" w:rsidRPr="001A6844" w:rsidRDefault="001A6844" w:rsidP="001A6844">
      <w:pPr>
        <w:jc w:val="center"/>
        <w:rPr>
          <w:rFonts w:ascii="Calibri" w:eastAsia="Calibri" w:hAnsi="Calibri"/>
          <w:sz w:val="36"/>
          <w:szCs w:val="36"/>
        </w:rPr>
      </w:pPr>
    </w:p>
    <w:p w:rsidR="001A6844" w:rsidRPr="001A6844" w:rsidRDefault="001A6844" w:rsidP="001A6844">
      <w:pPr>
        <w:rPr>
          <w:rFonts w:ascii="Calibri" w:eastAsia="Calibri" w:hAnsi="Calibri"/>
        </w:rPr>
      </w:pPr>
    </w:p>
    <w:p w:rsidR="001A6844" w:rsidRPr="001A6844" w:rsidRDefault="00AC0F24" w:rsidP="001A6844">
      <w:pPr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>San Marino, 11</w:t>
      </w:r>
      <w:r w:rsidR="001A6844" w:rsidRPr="001A6844">
        <w:rPr>
          <w:rFonts w:ascii="Calibri" w:eastAsia="Calibri" w:hAnsi="Calibri"/>
        </w:rPr>
        <w:t xml:space="preserve"> luglio 2016</w:t>
      </w:r>
    </w:p>
    <w:p w:rsidR="001A6844" w:rsidRPr="001A6844" w:rsidRDefault="001A6844" w:rsidP="001A6844">
      <w:pPr>
        <w:jc w:val="right"/>
        <w:rPr>
          <w:rFonts w:eastAsia="Calibri"/>
        </w:rPr>
      </w:pPr>
    </w:p>
    <w:p w:rsidR="001A6844" w:rsidRPr="001A6844" w:rsidRDefault="001A6844" w:rsidP="001A6844">
      <w:pPr>
        <w:jc w:val="right"/>
        <w:rPr>
          <w:rFonts w:ascii="Calibri" w:eastAsia="Calibri" w:hAnsi="Calibri"/>
        </w:rPr>
      </w:pPr>
    </w:p>
    <w:p w:rsidR="00AC0F24" w:rsidRP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color w:val="auto"/>
          <w:sz w:val="36"/>
          <w:szCs w:val="36"/>
        </w:rPr>
      </w:pPr>
      <w:r w:rsidRPr="00AC0F24">
        <w:rPr>
          <w:rFonts w:ascii="Calibri" w:eastAsia="Times New Roman" w:hAnsi="Calibri"/>
          <w:color w:val="auto"/>
          <w:sz w:val="36"/>
          <w:szCs w:val="36"/>
        </w:rPr>
        <w:t>ALL’UNIVERSITA’ DI SAN MARINO TRE CONFERENZE SUL DESIGN</w:t>
      </w:r>
      <w:r w:rsidR="002528D6">
        <w:rPr>
          <w:rFonts w:ascii="Calibri" w:eastAsia="Times New Roman" w:hAnsi="Calibri"/>
          <w:color w:val="auto"/>
          <w:sz w:val="36"/>
          <w:szCs w:val="36"/>
        </w:rPr>
        <w:t>,</w:t>
      </w:r>
      <w:r w:rsidR="00B11AE2">
        <w:rPr>
          <w:rFonts w:ascii="Calibri" w:eastAsia="Times New Roman" w:hAnsi="Calibri"/>
          <w:color w:val="auto"/>
          <w:sz w:val="36"/>
          <w:szCs w:val="36"/>
        </w:rPr>
        <w:t xml:space="preserve"> PER CAPIRNE IL RAPPORTO CON LE</w:t>
      </w:r>
      <w:r w:rsidRPr="00AC0F24">
        <w:rPr>
          <w:rFonts w:ascii="Calibri" w:eastAsia="Times New Roman" w:hAnsi="Calibri"/>
          <w:color w:val="auto"/>
          <w:sz w:val="36"/>
          <w:szCs w:val="36"/>
        </w:rPr>
        <w:t xml:space="preserve"> COMUNITA’</w:t>
      </w:r>
    </w:p>
    <w:p w:rsidR="00AC0F24" w:rsidRP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color w:val="auto"/>
        </w:rPr>
      </w:pPr>
    </w:p>
    <w:p w:rsidR="00AC0F24" w:rsidRP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color w:val="auto"/>
          <w:sz w:val="20"/>
          <w:szCs w:val="20"/>
        </w:rPr>
      </w:pPr>
      <w:r w:rsidRPr="00AC0F24">
        <w:rPr>
          <w:rFonts w:ascii="Calibri" w:eastAsia="Times New Roman" w:hAnsi="Calibri"/>
          <w:color w:val="auto"/>
          <w:sz w:val="20"/>
          <w:szCs w:val="20"/>
        </w:rPr>
        <w:t>Gli eventi, aperti al pubblico, affianc</w:t>
      </w:r>
      <w:r w:rsidR="00B11AE2">
        <w:rPr>
          <w:rFonts w:ascii="Calibri" w:eastAsia="Times New Roman" w:hAnsi="Calibri"/>
          <w:color w:val="auto"/>
          <w:sz w:val="20"/>
          <w:szCs w:val="20"/>
        </w:rPr>
        <w:t>ano otto workshop riservati a 180</w:t>
      </w:r>
      <w:r w:rsidRPr="00AC0F24">
        <w:rPr>
          <w:rFonts w:ascii="Calibri" w:eastAsia="Times New Roman" w:hAnsi="Calibri"/>
          <w:color w:val="auto"/>
          <w:sz w:val="20"/>
          <w:szCs w:val="20"/>
        </w:rPr>
        <w:t xml:space="preserve"> studenti</w:t>
      </w:r>
    </w:p>
    <w:p w:rsidR="00AC0F24" w:rsidRP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auto"/>
        </w:rPr>
      </w:pPr>
    </w:p>
    <w:p w:rsidR="00AC0F24" w:rsidRP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auto"/>
        </w:rPr>
      </w:pPr>
    </w:p>
    <w:p w:rsid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auto"/>
        </w:rPr>
      </w:pPr>
      <w:r w:rsidRPr="00AC0F24">
        <w:rPr>
          <w:rFonts w:ascii="Calibri" w:eastAsia="Times New Roman" w:hAnsi="Calibri"/>
          <w:color w:val="auto"/>
        </w:rPr>
        <w:t>Sono tre le conferenze aperte al pubblico organizzate nella cornice della settimana di workshop “Design per le comunità - l’innovazione al centro del progetto”, organizzata dai Corsi di Laurea in Design dell’Università degli Studi della Repubblica di San Marino e presentata questa mattina nell’Aula Magna dell’A</w:t>
      </w:r>
      <w:r w:rsidR="002528D6">
        <w:rPr>
          <w:rFonts w:ascii="Calibri" w:eastAsia="Times New Roman" w:hAnsi="Calibri"/>
          <w:color w:val="auto"/>
        </w:rPr>
        <w:t>ntico Monastero di Santa Chiara</w:t>
      </w:r>
      <w:r w:rsidRPr="00AC0F24">
        <w:rPr>
          <w:rFonts w:ascii="Calibri" w:eastAsia="Times New Roman" w:hAnsi="Calibri"/>
          <w:color w:val="auto"/>
        </w:rPr>
        <w:t xml:space="preserve"> con la partecipazione </w:t>
      </w:r>
      <w:r>
        <w:rPr>
          <w:rFonts w:ascii="Calibri" w:eastAsia="Times New Roman" w:hAnsi="Calibri"/>
          <w:color w:val="auto"/>
        </w:rPr>
        <w:t xml:space="preserve">di Massimo </w:t>
      </w:r>
      <w:proofErr w:type="spellStart"/>
      <w:r>
        <w:rPr>
          <w:rFonts w:ascii="Calibri" w:eastAsia="Times New Roman" w:hAnsi="Calibri"/>
          <w:color w:val="auto"/>
        </w:rPr>
        <w:t>Brignoni</w:t>
      </w:r>
      <w:proofErr w:type="spellEnd"/>
      <w:r>
        <w:rPr>
          <w:rFonts w:ascii="Calibri" w:eastAsia="Times New Roman" w:hAnsi="Calibri"/>
          <w:color w:val="auto"/>
        </w:rPr>
        <w:t xml:space="preserve">, docente e coordinatore del programma, e del segretario di Stato all’Istruzione, Giuseppe </w:t>
      </w:r>
      <w:proofErr w:type="spellStart"/>
      <w:r>
        <w:rPr>
          <w:rFonts w:ascii="Calibri" w:eastAsia="Times New Roman" w:hAnsi="Calibri"/>
          <w:color w:val="auto"/>
        </w:rPr>
        <w:t>Morganti</w:t>
      </w:r>
      <w:proofErr w:type="spellEnd"/>
      <w:r>
        <w:rPr>
          <w:rFonts w:ascii="Calibri" w:eastAsia="Times New Roman" w:hAnsi="Calibri"/>
          <w:color w:val="auto"/>
        </w:rPr>
        <w:t xml:space="preserve">. </w:t>
      </w:r>
    </w:p>
    <w:p w:rsidR="00AC0F24" w:rsidRDefault="00AC0F24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auto"/>
        </w:rPr>
      </w:pPr>
      <w:r w:rsidRPr="00AC0F24">
        <w:rPr>
          <w:rFonts w:ascii="Calibri" w:eastAsia="Times New Roman" w:hAnsi="Calibri"/>
          <w:color w:val="auto"/>
        </w:rPr>
        <w:t>L’iniziativa, che prende il via proprio oggi con 8 workshop riservati a 180</w:t>
      </w:r>
      <w:r w:rsidR="002528D6">
        <w:rPr>
          <w:rFonts w:ascii="Calibri" w:eastAsia="Times New Roman" w:hAnsi="Calibri"/>
          <w:color w:val="auto"/>
        </w:rPr>
        <w:t xml:space="preserve"> iscritti</w:t>
      </w:r>
      <w:r w:rsidRPr="00AC0F24">
        <w:rPr>
          <w:rFonts w:ascii="Calibri" w:eastAsia="Times New Roman" w:hAnsi="Calibri"/>
          <w:color w:val="auto"/>
        </w:rPr>
        <w:t>, prevede nel tardo pomeriggio del 12, 13 e 14 lugl</w:t>
      </w:r>
      <w:r>
        <w:rPr>
          <w:rFonts w:ascii="Calibri" w:eastAsia="Times New Roman" w:hAnsi="Calibri"/>
          <w:color w:val="auto"/>
        </w:rPr>
        <w:t xml:space="preserve">io, dalle </w:t>
      </w:r>
      <w:r w:rsidR="002528D6">
        <w:rPr>
          <w:rFonts w:ascii="Calibri" w:eastAsia="Times New Roman" w:hAnsi="Calibri"/>
          <w:color w:val="auto"/>
        </w:rPr>
        <w:t xml:space="preserve">ore </w:t>
      </w:r>
      <w:r>
        <w:rPr>
          <w:rFonts w:ascii="Calibri" w:eastAsia="Times New Roman" w:hAnsi="Calibri"/>
          <w:color w:val="auto"/>
        </w:rPr>
        <w:t>18 alle 19 e 30, un ciclo di</w:t>
      </w:r>
      <w:r w:rsidRPr="00AC0F24">
        <w:rPr>
          <w:rFonts w:ascii="Calibri" w:eastAsia="Times New Roman" w:hAnsi="Calibri"/>
          <w:color w:val="auto"/>
        </w:rPr>
        <w:t xml:space="preserve"> conferenze con i nove designer chiamati a offrire i contenuti della ‘design week’: martedì, nell’Aula Magna dell’Antico Monastero di Santa Chiara, interverranno Lucia </w:t>
      </w:r>
      <w:proofErr w:type="spellStart"/>
      <w:r w:rsidRPr="00AC0F24">
        <w:rPr>
          <w:rFonts w:ascii="Calibri" w:eastAsia="Times New Roman" w:hAnsi="Calibri"/>
          <w:color w:val="auto"/>
        </w:rPr>
        <w:t>Roscini</w:t>
      </w:r>
      <w:proofErr w:type="spellEnd"/>
      <w:r w:rsidRPr="00AC0F24">
        <w:rPr>
          <w:rFonts w:ascii="Calibri" w:eastAsia="Times New Roman" w:hAnsi="Calibri"/>
          <w:color w:val="auto"/>
        </w:rPr>
        <w:t xml:space="preserve">, Andrea </w:t>
      </w:r>
      <w:proofErr w:type="spellStart"/>
      <w:r w:rsidRPr="00AC0F24">
        <w:rPr>
          <w:rFonts w:ascii="Calibri" w:eastAsia="Times New Roman" w:hAnsi="Calibri"/>
          <w:color w:val="auto"/>
        </w:rPr>
        <w:t>Medri</w:t>
      </w:r>
      <w:proofErr w:type="spellEnd"/>
      <w:r w:rsidRPr="00AC0F24">
        <w:rPr>
          <w:rFonts w:ascii="Calibri" w:eastAsia="Times New Roman" w:hAnsi="Calibri"/>
          <w:color w:val="auto"/>
        </w:rPr>
        <w:t xml:space="preserve">, Elisa </w:t>
      </w:r>
      <w:proofErr w:type="spellStart"/>
      <w:r w:rsidRPr="00AC0F24">
        <w:rPr>
          <w:rFonts w:ascii="Calibri" w:eastAsia="Times New Roman" w:hAnsi="Calibri"/>
          <w:color w:val="auto"/>
        </w:rPr>
        <w:t>Pasqual</w:t>
      </w:r>
      <w:proofErr w:type="spellEnd"/>
      <w:r w:rsidRPr="00AC0F24">
        <w:rPr>
          <w:rFonts w:ascii="Calibri" w:eastAsia="Times New Roman" w:hAnsi="Calibri"/>
          <w:color w:val="auto"/>
        </w:rPr>
        <w:t xml:space="preserve"> e Dario </w:t>
      </w:r>
      <w:proofErr w:type="spellStart"/>
      <w:r w:rsidRPr="00AC0F24">
        <w:rPr>
          <w:rFonts w:ascii="Calibri" w:eastAsia="Times New Roman" w:hAnsi="Calibri"/>
          <w:color w:val="auto"/>
        </w:rPr>
        <w:t>Scodeller</w:t>
      </w:r>
      <w:proofErr w:type="spellEnd"/>
      <w:r w:rsidRPr="00AC0F24">
        <w:rPr>
          <w:rFonts w:ascii="Calibri" w:eastAsia="Times New Roman" w:hAnsi="Calibri"/>
          <w:color w:val="auto"/>
        </w:rPr>
        <w:t xml:space="preserve">, mentre mercoledì sarà la volta di Erika Cunico e Mirco </w:t>
      </w:r>
      <w:proofErr w:type="spellStart"/>
      <w:r w:rsidRPr="00AC0F24">
        <w:rPr>
          <w:rFonts w:ascii="Calibri" w:eastAsia="Times New Roman" w:hAnsi="Calibri"/>
          <w:color w:val="auto"/>
        </w:rPr>
        <w:t>Piccin</w:t>
      </w:r>
      <w:proofErr w:type="spellEnd"/>
      <w:r w:rsidRPr="00AC0F24">
        <w:rPr>
          <w:rFonts w:ascii="Calibri" w:eastAsia="Times New Roman" w:hAnsi="Calibri"/>
          <w:color w:val="auto"/>
        </w:rPr>
        <w:t xml:space="preserve">. Giovedì, infine, spazio a </w:t>
      </w:r>
      <w:proofErr w:type="spellStart"/>
      <w:r w:rsidRPr="00AC0F24">
        <w:rPr>
          <w:rFonts w:ascii="Calibri" w:eastAsia="Times New Roman" w:hAnsi="Calibri"/>
          <w:color w:val="auto"/>
        </w:rPr>
        <w:t>Nidaa</w:t>
      </w:r>
      <w:proofErr w:type="spellEnd"/>
      <w:r w:rsidRPr="00AC0F24">
        <w:rPr>
          <w:rFonts w:ascii="Calibri" w:eastAsia="Times New Roman" w:hAnsi="Calibri"/>
          <w:color w:val="auto"/>
        </w:rPr>
        <w:t xml:space="preserve"> </w:t>
      </w:r>
      <w:proofErr w:type="spellStart"/>
      <w:r w:rsidRPr="00AC0F24">
        <w:rPr>
          <w:rFonts w:ascii="Calibri" w:eastAsia="Times New Roman" w:hAnsi="Calibri"/>
          <w:color w:val="auto"/>
        </w:rPr>
        <w:t>Badwan</w:t>
      </w:r>
      <w:proofErr w:type="spellEnd"/>
      <w:r w:rsidRPr="00AC0F24">
        <w:rPr>
          <w:rFonts w:ascii="Calibri" w:eastAsia="Times New Roman" w:hAnsi="Calibri"/>
          <w:color w:val="auto"/>
        </w:rPr>
        <w:t xml:space="preserve">, Alice Cappelli e Raffaella </w:t>
      </w:r>
      <w:proofErr w:type="spellStart"/>
      <w:r w:rsidRPr="00AC0F24">
        <w:rPr>
          <w:rFonts w:ascii="Calibri" w:eastAsia="Times New Roman" w:hAnsi="Calibri"/>
          <w:color w:val="auto"/>
        </w:rPr>
        <w:t>Brunzin</w:t>
      </w:r>
      <w:proofErr w:type="spellEnd"/>
      <w:r w:rsidRPr="00AC0F24">
        <w:rPr>
          <w:rFonts w:ascii="Calibri" w:eastAsia="Times New Roman" w:hAnsi="Calibri"/>
          <w:color w:val="auto"/>
        </w:rPr>
        <w:t xml:space="preserve">. A moderare gli interventi saranno rispettivamente Gianni Sinni, Michele Zannoni e Riccardo </w:t>
      </w:r>
      <w:proofErr w:type="spellStart"/>
      <w:r w:rsidRPr="00AC0F24">
        <w:rPr>
          <w:rFonts w:ascii="Calibri" w:eastAsia="Times New Roman" w:hAnsi="Calibri"/>
          <w:color w:val="auto"/>
        </w:rPr>
        <w:t>Varini</w:t>
      </w:r>
      <w:proofErr w:type="spellEnd"/>
      <w:r w:rsidRPr="00AC0F24">
        <w:rPr>
          <w:rFonts w:ascii="Calibri" w:eastAsia="Times New Roman" w:hAnsi="Calibri"/>
          <w:color w:val="auto"/>
        </w:rPr>
        <w:t xml:space="preserve">, docenti dei Corsi di Laurea in Design dell’Ateneo sammarinese. </w:t>
      </w:r>
    </w:p>
    <w:p w:rsidR="00E611CE" w:rsidRPr="00AC0F24" w:rsidRDefault="00E611CE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auto"/>
        </w:rPr>
      </w:pPr>
      <w:r>
        <w:rPr>
          <w:rFonts w:ascii="Calibri" w:eastAsia="Times New Roman" w:hAnsi="Calibri"/>
          <w:color w:val="auto"/>
        </w:rPr>
        <w:t>“I workshop</w:t>
      </w:r>
      <w:r w:rsidR="00B11AE2">
        <w:rPr>
          <w:rFonts w:ascii="Calibri" w:eastAsia="Times New Roman" w:hAnsi="Calibri"/>
          <w:color w:val="auto"/>
        </w:rPr>
        <w:t xml:space="preserve"> sono arrivati alla decima edizione e</w:t>
      </w:r>
      <w:bookmarkStart w:id="0" w:name="_GoBack"/>
      <w:bookmarkEnd w:id="0"/>
      <w:r>
        <w:rPr>
          <w:rFonts w:ascii="Calibri" w:eastAsia="Times New Roman" w:hAnsi="Calibri"/>
          <w:color w:val="auto"/>
        </w:rPr>
        <w:t xml:space="preserve"> crescono ogni anno – ha affermato </w:t>
      </w:r>
      <w:proofErr w:type="spellStart"/>
      <w:r>
        <w:rPr>
          <w:rFonts w:ascii="Calibri" w:eastAsia="Times New Roman" w:hAnsi="Calibri"/>
          <w:color w:val="auto"/>
        </w:rPr>
        <w:t>Morganti</w:t>
      </w:r>
      <w:proofErr w:type="spellEnd"/>
      <w:r>
        <w:rPr>
          <w:rFonts w:ascii="Calibri" w:eastAsia="Times New Roman" w:hAnsi="Calibri"/>
          <w:color w:val="auto"/>
        </w:rPr>
        <w:t xml:space="preserve"> – portando l’Università a essere uno strumento legato all’economia e alla società.</w:t>
      </w:r>
      <w:r w:rsidR="003B7D12">
        <w:rPr>
          <w:rFonts w:ascii="Calibri" w:eastAsia="Times New Roman" w:hAnsi="Calibri"/>
          <w:color w:val="auto"/>
        </w:rPr>
        <w:t xml:space="preserve"> Con eventi come questo l’Ateneo non si ferma nella aule e supera il concetto di formazione frontale”.  </w:t>
      </w:r>
    </w:p>
    <w:p w:rsidR="00AC0F24" w:rsidRPr="00AC0F24" w:rsidRDefault="00E611CE" w:rsidP="00AC0F2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auto"/>
        </w:rPr>
      </w:pPr>
      <w:r>
        <w:rPr>
          <w:rFonts w:ascii="Calibri" w:eastAsia="Times New Roman" w:hAnsi="Calibri"/>
          <w:color w:val="auto"/>
        </w:rPr>
        <w:t>Sabato 16 luglio, dalle ore 10 e 30, la mostra con i lavori finali.</w:t>
      </w:r>
    </w:p>
    <w:p w:rsidR="001A6844" w:rsidRPr="001A6844" w:rsidRDefault="001A6844" w:rsidP="001A6844">
      <w:pPr>
        <w:shd w:val="clear" w:color="auto" w:fill="FFFFFF"/>
        <w:suppressAutoHyphens w:val="0"/>
        <w:spacing w:after="160"/>
        <w:rPr>
          <w:rFonts w:ascii="Calibri" w:eastAsia="Calibri" w:hAnsi="Calibri"/>
          <w:color w:val="auto"/>
        </w:rPr>
      </w:pPr>
    </w:p>
    <w:p w:rsidR="001A6844" w:rsidRDefault="001A6844" w:rsidP="001A6844">
      <w:pPr>
        <w:shd w:val="clear" w:color="auto" w:fill="FFFFFF"/>
        <w:suppressAutoHyphens w:val="0"/>
        <w:spacing w:after="160"/>
        <w:rPr>
          <w:rFonts w:ascii="Calibri" w:eastAsia="Calibri" w:hAnsi="Calibri"/>
          <w:color w:val="auto"/>
        </w:rPr>
      </w:pPr>
    </w:p>
    <w:p w:rsidR="001A6844" w:rsidRDefault="001A6844" w:rsidP="001A6844">
      <w:pPr>
        <w:shd w:val="clear" w:color="auto" w:fill="FFFFFF"/>
        <w:suppressAutoHyphens w:val="0"/>
        <w:spacing w:after="160"/>
        <w:rPr>
          <w:rFonts w:ascii="Calibri" w:eastAsia="Calibri" w:hAnsi="Calibri"/>
          <w:color w:val="auto"/>
        </w:rPr>
      </w:pPr>
    </w:p>
    <w:p w:rsidR="00A34204" w:rsidRPr="001A6844" w:rsidRDefault="00A34204" w:rsidP="001A6844">
      <w:pPr>
        <w:shd w:val="clear" w:color="auto" w:fill="FFFFFF"/>
        <w:suppressAutoHyphens w:val="0"/>
        <w:spacing w:after="160"/>
        <w:rPr>
          <w:rFonts w:ascii="Calibri" w:eastAsia="Calibri" w:hAnsi="Calibri"/>
          <w:color w:val="auto"/>
        </w:rPr>
      </w:pPr>
    </w:p>
    <w:p w:rsidR="00203574" w:rsidRDefault="00203574">
      <w:pPr>
        <w:tabs>
          <w:tab w:val="left" w:pos="1275"/>
        </w:tabs>
        <w:rPr>
          <w:rFonts w:ascii="Calibri" w:hAnsi="Calibri"/>
          <w:sz w:val="20"/>
          <w:szCs w:val="20"/>
        </w:rPr>
      </w:pPr>
    </w:p>
    <w:p w:rsidR="00A910E1" w:rsidRDefault="00535F49">
      <w:pPr>
        <w:tabs>
          <w:tab w:val="left" w:pos="1275"/>
        </w:tabs>
        <w:jc w:val="center"/>
      </w:pPr>
      <w:r>
        <w:rPr>
          <w:rFonts w:ascii="Calibri" w:hAnsi="Calibri"/>
          <w:sz w:val="20"/>
          <w:szCs w:val="20"/>
        </w:rPr>
        <w:t>Ufficio Comunicazione | Università degli Studi della Repubblica di San Marino</w:t>
      </w:r>
    </w:p>
    <w:sectPr w:rsidR="00A910E1">
      <w:headerReference w:type="default" r:id="rId6"/>
      <w:pgSz w:w="11906" w:h="16838"/>
      <w:pgMar w:top="2835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840" w:rsidRDefault="00494840">
      <w:r>
        <w:separator/>
      </w:r>
    </w:p>
  </w:endnote>
  <w:endnote w:type="continuationSeparator" w:id="0">
    <w:p w:rsidR="00494840" w:rsidRDefault="0049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840" w:rsidRDefault="00494840">
      <w:r>
        <w:separator/>
      </w:r>
    </w:p>
  </w:footnote>
  <w:footnote w:type="continuationSeparator" w:id="0">
    <w:p w:rsidR="00494840" w:rsidRDefault="0049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0E1" w:rsidRDefault="00535F49">
    <w:pPr>
      <w:pStyle w:val="Intestazione"/>
    </w:pPr>
    <w:r>
      <w:rPr>
        <w:noProof/>
      </w:rPr>
      <w:drawing>
        <wp:inline distT="0" distB="0" distL="0" distR="0">
          <wp:extent cx="6120130" cy="1160780"/>
          <wp:effectExtent l="0" t="0" r="0" b="0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E1"/>
    <w:rsid w:val="0003767D"/>
    <w:rsid w:val="00063773"/>
    <w:rsid w:val="00184AD6"/>
    <w:rsid w:val="001A6844"/>
    <w:rsid w:val="00203574"/>
    <w:rsid w:val="002528D6"/>
    <w:rsid w:val="003B7D12"/>
    <w:rsid w:val="003D2356"/>
    <w:rsid w:val="0047188B"/>
    <w:rsid w:val="00494840"/>
    <w:rsid w:val="00535F49"/>
    <w:rsid w:val="00691BC2"/>
    <w:rsid w:val="006D46CB"/>
    <w:rsid w:val="00722BC7"/>
    <w:rsid w:val="0086080E"/>
    <w:rsid w:val="00876752"/>
    <w:rsid w:val="00A34204"/>
    <w:rsid w:val="00A910E1"/>
    <w:rsid w:val="00AC0F24"/>
    <w:rsid w:val="00B11AE2"/>
    <w:rsid w:val="00B82FF9"/>
    <w:rsid w:val="00D24920"/>
    <w:rsid w:val="00DF7D96"/>
    <w:rsid w:val="00E611CE"/>
    <w:rsid w:val="00E7624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8ECB6-D941-4625-BEBF-9708A0B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41AA"/>
    <w:pPr>
      <w:suppressAutoHyphens/>
      <w:spacing w:line="240" w:lineRule="auto"/>
    </w:pPr>
    <w:rPr>
      <w:rFonts w:ascii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Heading"/>
    <w:qFormat/>
    <w:pPr>
      <w:outlineLvl w:val="0"/>
    </w:pPr>
  </w:style>
  <w:style w:type="paragraph" w:styleId="Titolo2">
    <w:name w:val="heading 2"/>
    <w:basedOn w:val="Heading"/>
    <w:qFormat/>
    <w:pPr>
      <w:outlineLvl w:val="1"/>
    </w:pPr>
  </w:style>
  <w:style w:type="paragraph" w:styleId="Titolo3">
    <w:name w:val="heading 3"/>
    <w:basedOn w:val="Heading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0594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0594C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059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0594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56D38"/>
    <w:rPr>
      <w:rFonts w:ascii="Tahoma" w:hAnsi="Tahoma" w:cs="Tahoma"/>
      <w:sz w:val="16"/>
      <w:szCs w:val="16"/>
    </w:rPr>
  </w:style>
  <w:style w:type="paragraph" w:customStyle="1" w:styleId="Caslibri">
    <w:name w:val="Caslibri"/>
    <w:basedOn w:val="Normale"/>
    <w:qFormat/>
  </w:style>
  <w:style w:type="paragraph" w:customStyle="1" w:styleId="Calibri">
    <w:name w:val="Calibri"/>
    <w:basedOn w:val="Caslibri"/>
    <w:qFormat/>
  </w:style>
  <w:style w:type="paragraph" w:customStyle="1" w:styleId="Quotations">
    <w:name w:val="Quotations"/>
    <w:basedOn w:val="Normale"/>
    <w:qFormat/>
  </w:style>
  <w:style w:type="paragraph" w:styleId="Titolo">
    <w:name w:val="Title"/>
    <w:basedOn w:val="Heading"/>
    <w:qFormat/>
  </w:style>
  <w:style w:type="paragraph" w:styleId="Sottotitolo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Volpinari</dc:creator>
  <cp:lastModifiedBy>Jeffrey Zani</cp:lastModifiedBy>
  <cp:revision>156</cp:revision>
  <cp:lastPrinted>2016-07-11T09:07:00Z</cp:lastPrinted>
  <dcterms:created xsi:type="dcterms:W3CDTF">2016-03-08T10:21:00Z</dcterms:created>
  <dcterms:modified xsi:type="dcterms:W3CDTF">2016-07-11T09:20:00Z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