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gif" ContentType="image/gif"/>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left" w:pos="1275" w:leader="none"/>
        </w:tabs>
        <w:rPr/>
      </w:pPr>
      <w:r>
        <w:rPr/>
      </w:r>
    </w:p>
    <w:p>
      <w:pPr>
        <w:pStyle w:val="Normal"/>
        <w:tabs>
          <w:tab w:val="left" w:pos="1275" w:leader="none"/>
        </w:tabs>
        <w:rPr/>
      </w:pPr>
      <w:r>
        <w:rPr/>
      </w:r>
    </w:p>
    <w:p>
      <w:pPr>
        <w:pStyle w:val="Normal"/>
        <w:jc w:val="center"/>
        <w:rPr>
          <w:rFonts w:ascii="Calibri" w:hAnsi="Calibri"/>
          <w:sz w:val="36"/>
          <w:szCs w:val="36"/>
        </w:rPr>
      </w:pPr>
      <w:r>
        <w:rPr>
          <w:rFonts w:ascii="Calibri" w:hAnsi="Calibri"/>
          <w:sz w:val="36"/>
          <w:szCs w:val="36"/>
        </w:rPr>
        <w:t>COMUNICATO STAMPA</w:t>
      </w:r>
    </w:p>
    <w:p>
      <w:pPr>
        <w:pStyle w:val="Normal"/>
        <w:rPr>
          <w:rFonts w:ascii="Calibri" w:hAnsi="Calibri"/>
        </w:rPr>
      </w:pPr>
      <w:r>
        <w:rPr>
          <w:rFonts w:ascii="Calibri" w:hAnsi="Calibri"/>
        </w:rPr>
      </w:r>
    </w:p>
    <w:p>
      <w:pPr>
        <w:pStyle w:val="Normal"/>
        <w:jc w:val="right"/>
        <w:rPr>
          <w:rFonts w:ascii="Calibri" w:hAnsi="Calibri"/>
        </w:rPr>
      </w:pPr>
      <w:r>
        <w:rPr>
          <w:rFonts w:ascii="Calibri" w:hAnsi="Calibri"/>
        </w:rPr>
        <w:t>San Marino, 17 febbraio 2016</w:t>
      </w:r>
    </w:p>
    <w:p>
      <w:pPr>
        <w:pStyle w:val="Normal"/>
        <w:jc w:val="right"/>
        <w:rPr>
          <w:rFonts w:ascii="Calibri" w:hAnsi="Calibri"/>
        </w:rPr>
      </w:pPr>
      <w:r>
        <w:rPr>
          <w:rFonts w:ascii="Calibri" w:hAnsi="Calibri"/>
        </w:rPr>
      </w:r>
    </w:p>
    <w:p>
      <w:pPr>
        <w:pStyle w:val="Normal"/>
        <w:rPr>
          <w:rFonts w:ascii="Calibri" w:hAnsi="Calibri"/>
        </w:rPr>
      </w:pPr>
      <w:r>
        <w:rPr>
          <w:rFonts w:ascii="Calibri" w:hAnsi="Calibri"/>
        </w:rPr>
      </w:r>
    </w:p>
    <w:p>
      <w:pPr>
        <w:pStyle w:val="Normal"/>
        <w:tabs>
          <w:tab w:val="left" w:pos="1275" w:leader="none"/>
        </w:tabs>
        <w:jc w:val="center"/>
        <w:rPr/>
      </w:pPr>
      <w:r>
        <w:rPr>
          <w:rFonts w:ascii="Calibri" w:hAnsi="Calibri"/>
          <w:sz w:val="36"/>
          <w:szCs w:val="36"/>
        </w:rPr>
        <w:t>UN FILM DELLO ZECCHINO D’ORO AMBIENTATO SUL TITANO:</w:t>
        <w:br/>
        <w:t>VENERDI’ LA PROIEZIONE NELLA SEDE DELL’UNIVERSITA’</w:t>
      </w:r>
    </w:p>
    <w:p>
      <w:pPr>
        <w:pStyle w:val="Normal"/>
        <w:tabs>
          <w:tab w:val="left" w:pos="1275" w:leader="none"/>
        </w:tabs>
        <w:rPr>
          <w:rFonts w:ascii="Calibri" w:hAnsi="Calibri"/>
          <w:sz w:val="16"/>
          <w:szCs w:val="16"/>
        </w:rPr>
      </w:pPr>
      <w:r>
        <w:rPr>
          <w:rFonts w:ascii="Calibri" w:hAnsi="Calibri"/>
          <w:sz w:val="16"/>
          <w:szCs w:val="16"/>
        </w:rPr>
      </w:r>
    </w:p>
    <w:p>
      <w:pPr>
        <w:pStyle w:val="Normal"/>
        <w:tabs>
          <w:tab w:val="left" w:pos="1275" w:leader="none"/>
        </w:tabs>
        <w:jc w:val="center"/>
        <w:rPr/>
      </w:pPr>
      <w:r>
        <w:rPr>
          <w:rFonts w:ascii="Calibri" w:hAnsi="Calibri"/>
          <w:sz w:val="16"/>
          <w:szCs w:val="16"/>
        </w:rPr>
        <w:t xml:space="preserve">Il video d’animazione </w:t>
      </w:r>
      <w:r>
        <w:rPr>
          <w:rFonts w:ascii="Calibri" w:hAnsi="Calibri"/>
          <w:sz w:val="16"/>
          <w:szCs w:val="16"/>
        </w:rPr>
        <w:t>verrà</w:t>
      </w:r>
      <w:r>
        <w:rPr>
          <w:rFonts w:ascii="Calibri" w:hAnsi="Calibri"/>
          <w:sz w:val="16"/>
          <w:szCs w:val="16"/>
        </w:rPr>
        <w:t xml:space="preserve"> presentato durante una ‘tavola rotonda’ in cui interverranno docenti universitari e produttori </w:t>
      </w:r>
    </w:p>
    <w:p>
      <w:pPr>
        <w:pStyle w:val="Normal"/>
        <w:tabs>
          <w:tab w:val="left" w:pos="1275" w:leader="none"/>
        </w:tabs>
        <w:rPr>
          <w:rFonts w:ascii="Calibri" w:hAnsi="Calibri"/>
        </w:rPr>
      </w:pPr>
      <w:r>
        <w:rPr>
          <w:rFonts w:ascii="Calibri" w:hAnsi="Calibri"/>
        </w:rPr>
      </w:r>
    </w:p>
    <w:p>
      <w:pPr>
        <w:pStyle w:val="Normal"/>
        <w:tabs>
          <w:tab w:val="left" w:pos="1275" w:leader="none"/>
        </w:tabs>
        <w:rPr/>
      </w:pPr>
      <w:r>
        <w:rPr>
          <w:rFonts w:ascii="Calibri" w:hAnsi="Calibri"/>
        </w:rPr>
        <w:t>Un film d’animazione della durata di tre minuti, ambientato sul Titano e realizzato dalla Antoniano Production, legata allo Zecchino d’Oro, verrà presentato venerdì 19 febbraio nell’Aula Magna dell’Università degli Studi della Repubblica di San Marino durante una ‘tavola rotonda’ in cui interverranno professionisti del mondo dei cartoni animati e docenti universitari. L’iniziativa rappresenta il quarto e ultimo appuntamento del ciclo di incontri che ha caratterizzato “Cartoon Stars – la mostra del secolo dell’animazione”, l’esposizione aperta dal 28 novembre scorso nella cornice della Galleria dell’Università – Cantone Borghesi, nel centro storico del Titano, per celebrare gli oltre 100 anni di questa forma d’intrattenimento.</w:t>
        <w:br/>
        <w:t xml:space="preserve">Il cortometraggio, dal titolo “Prendi un’emozione”, verrà proiettato durante un forum, al via alle ore 14, nel quale prenderanno la parola Fabrizio Margaria, responsabile della programmazione della fascia ragazzi Mediaset, Ivan Olgiati, produttore indipendente che ha coordinato il video “Lo zombie vegetariano” dello Zecchino d’Oro, Riccardo Trigona, produttore di serie animate con la Trion Pictures, e due figure legate all’Ateneo sammarinese come docenti del Corso di Laurea Magistrale in Motion Graphics: Daniele Barbieri, studioso della comunicazione visiva nel mondo dei fumetti e insegnante di “semiotica degli artefatti”, e Federico Galvani, illustratore e regista, fino al 2015 in cattedra nella struttura di San Marino. Il cortometraggio verrà accompagnato da un intervento di Fabrizio Palaferri, responsabile della produzione della Antoniano Production, mentre spetterà a Riccardo Varini, ricercatore dell’Università, fare gli onori di casa introducendo il tema che dà il titolo all’appuntamento: “Cinema di animazione tra tv e nuovi media”. </w:t>
        <w:br/>
        <w:t xml:space="preserve">Parallelamente, all’interno della mostra “Cartoon Stars”, separata dall’Aula Magna da una passeggiata di pochi minuti che attraversa il suggestivo cortile dell’Antico Monastero di Santa Chiara, sarà in programma una maratona di cartoni animati inediti con la proiezione di corti d’animazione firmati da Walt Disney, Warner Bros e Paramount Pictures, realizzati fra gli anni ’30 e gli anni ’50. </w:t>
      </w:r>
    </w:p>
    <w:p>
      <w:pPr>
        <w:pStyle w:val="Normal"/>
        <w:tabs>
          <w:tab w:val="left" w:pos="1275" w:leader="none"/>
        </w:tabs>
        <w:rPr/>
      </w:pPr>
      <w:bookmarkStart w:id="0" w:name="_GoBack"/>
      <w:bookmarkStart w:id="1" w:name="_GoBack"/>
      <w:bookmarkEnd w:id="1"/>
      <w:r>
        <w:rPr/>
      </w:r>
    </w:p>
    <w:p>
      <w:pPr>
        <w:pStyle w:val="Normal"/>
        <w:tabs>
          <w:tab w:val="left" w:pos="1275" w:leader="none"/>
        </w:tabs>
        <w:rPr/>
      </w:pPr>
      <w:r>
        <w:rPr/>
      </w:r>
    </w:p>
    <w:p>
      <w:pPr>
        <w:pStyle w:val="Normal"/>
        <w:tabs>
          <w:tab w:val="left" w:pos="1275" w:leader="none"/>
        </w:tabs>
        <w:rPr/>
      </w:pPr>
      <w:r>
        <w:rPr/>
      </w:r>
    </w:p>
    <w:p>
      <w:pPr>
        <w:pStyle w:val="Normal"/>
        <w:tabs>
          <w:tab w:val="left" w:pos="1275" w:leader="none"/>
        </w:tabs>
        <w:rPr/>
      </w:pPr>
      <w:r>
        <w:rPr/>
      </w:r>
    </w:p>
    <w:p>
      <w:pPr>
        <w:pStyle w:val="Normal"/>
        <w:tabs>
          <w:tab w:val="left" w:pos="1275" w:leader="none"/>
        </w:tabs>
        <w:rPr/>
      </w:pPr>
      <w:r>
        <w:rPr/>
      </w:r>
    </w:p>
    <w:p>
      <w:pPr>
        <w:pStyle w:val="Normal"/>
        <w:tabs>
          <w:tab w:val="left" w:pos="1275" w:leader="none"/>
        </w:tabs>
        <w:rPr>
          <w:sz w:val="20"/>
          <w:szCs w:val="20"/>
        </w:rPr>
      </w:pPr>
      <w:r>
        <w:rPr>
          <w:sz w:val="20"/>
          <w:szCs w:val="20"/>
        </w:rPr>
      </w:r>
    </w:p>
    <w:p>
      <w:pPr>
        <w:pStyle w:val="Normal"/>
        <w:tabs>
          <w:tab w:val="left" w:pos="1275" w:leader="none"/>
        </w:tabs>
        <w:jc w:val="center"/>
        <w:rPr/>
      </w:pPr>
      <w:r>
        <w:rPr>
          <w:rFonts w:ascii="Calibri" w:hAnsi="Calibri" w:asciiTheme="minorHAnsi" w:hAnsiTheme="minorHAnsi"/>
          <w:sz w:val="20"/>
          <w:szCs w:val="20"/>
        </w:rPr>
        <w:t>Ufficio Comunicazione | Università degli Studi della Repubblica di San Marino</w:t>
      </w:r>
    </w:p>
    <w:sectPr>
      <w:headerReference w:type="default" r:id="rId2"/>
      <w:type w:val="nextPage"/>
      <w:pgSz w:w="11906" w:h="16838"/>
      <w:pgMar w:left="1134" w:right="1134" w:header="708" w:top="2835"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drawing>
        <wp:inline distT="0" distB="0" distL="0" distR="0">
          <wp:extent cx="6120130" cy="1160780"/>
          <wp:effectExtent l="0" t="0" r="0" b="0"/>
          <wp:docPr id="1" name="Immagin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3" descr=""/>
                  <pic:cNvPicPr>
                    <a:picLocks noChangeAspect="1" noChangeArrowheads="1"/>
                  </pic:cNvPicPr>
                </pic:nvPicPr>
                <pic:blipFill>
                  <a:blip r:embed="rId1"/>
                  <a:stretch>
                    <a:fillRect/>
                  </a:stretch>
                </pic:blipFill>
                <pic:spPr bwMode="auto">
                  <a:xfrm>
                    <a:off x="0" y="0"/>
                    <a:ext cx="6120130" cy="1160780"/>
                  </a:xfrm>
                  <a:prstGeom prst="rect">
                    <a:avLst/>
                  </a:prstGeom>
                  <a:noFill/>
                  <a:ln w="9525">
                    <a:noFill/>
                    <a:miter lim="800000"/>
                    <a:headEnd/>
                    <a:tailEnd/>
                  </a:ln>
                </pic:spPr>
              </pic:pic>
            </a:graphicData>
          </a:graphic>
        </wp:inline>
      </w:drawing>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b41aa"/>
    <w:pPr>
      <w:widowControl/>
      <w:suppressAutoHyphens w:val="true"/>
      <w:bidi w:val="0"/>
      <w:spacing w:lineRule="auto" w:line="240" w:before="0" w:after="0"/>
      <w:jc w:val="left"/>
    </w:pPr>
    <w:rPr>
      <w:rFonts w:ascii="Times New Roman" w:hAnsi="Times New Roman" w:eastAsia="Calibri" w:cs="Times New Roman" w:eastAsiaTheme="minorHAnsi"/>
      <w:color w:val="00000A"/>
      <w:sz w:val="24"/>
      <w:szCs w:val="24"/>
      <w:lang w:val="it-IT" w:eastAsia="it-IT" w:bidi="ar-SA"/>
    </w:rPr>
  </w:style>
  <w:style w:type="character" w:styleId="DefaultParagraphFont" w:default="1">
    <w:name w:val="Default Paragraph Font"/>
    <w:uiPriority w:val="1"/>
    <w:unhideWhenUsed/>
    <w:qFormat/>
    <w:rPr/>
  </w:style>
  <w:style w:type="character" w:styleId="IntestazioneCarattere" w:customStyle="1">
    <w:name w:val="Intestazione Carattere"/>
    <w:basedOn w:val="DefaultParagraphFont"/>
    <w:link w:val="Intestazione"/>
    <w:uiPriority w:val="99"/>
    <w:qFormat/>
    <w:rsid w:val="0080594c"/>
    <w:rPr/>
  </w:style>
  <w:style w:type="character" w:styleId="PidipaginaCarattere" w:customStyle="1">
    <w:name w:val="Piè di pagina Carattere"/>
    <w:basedOn w:val="DefaultParagraphFont"/>
    <w:link w:val="Pidipagina"/>
    <w:uiPriority w:val="99"/>
    <w:qFormat/>
    <w:rsid w:val="0080594c"/>
    <w:rPr/>
  </w:style>
  <w:style w:type="character" w:styleId="TestofumettoCarattere" w:customStyle="1">
    <w:name w:val="Testo fumetto Carattere"/>
    <w:basedOn w:val="DefaultParagraphFont"/>
    <w:link w:val="Testofumetto"/>
    <w:uiPriority w:val="99"/>
    <w:semiHidden/>
    <w:qFormat/>
    <w:rsid w:val="00256d38"/>
    <w:rPr>
      <w:rFonts w:ascii="Tahoma" w:hAnsi="Tahoma" w:cs="Tahoma"/>
      <w:sz w:val="16"/>
      <w:szCs w:val="16"/>
    </w:rPr>
  </w:style>
  <w:style w:type="paragraph" w:styleId="Heading">
    <w:name w:val="Heading"/>
    <w:basedOn w:val="Normal"/>
    <w:next w:val="TextBody"/>
    <w:qFormat/>
    <w:pPr>
      <w:keepNext/>
      <w:spacing w:before="240" w:after="120"/>
    </w:pPr>
    <w:rPr>
      <w:rFonts w:ascii="Liberation Sans" w:hAnsi="Liberation Sans" w:eastAsia="Arial Unicode MS" w:cs="Arial Unicode MS"/>
      <w:sz w:val="28"/>
      <w:szCs w:val="28"/>
    </w:rPr>
  </w:style>
  <w:style w:type="paragraph" w:styleId="TextBody">
    <w:name w:val="Text Body"/>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link w:val="IntestazioneCarattere"/>
    <w:uiPriority w:val="99"/>
    <w:unhideWhenUsed/>
    <w:rsid w:val="0080594c"/>
    <w:pPr>
      <w:tabs>
        <w:tab w:val="center" w:pos="4819" w:leader="none"/>
        <w:tab w:val="right" w:pos="9638" w:leader="none"/>
      </w:tabs>
    </w:pPr>
    <w:rPr/>
  </w:style>
  <w:style w:type="paragraph" w:styleId="Footer">
    <w:name w:val="Footer"/>
    <w:basedOn w:val="Normal"/>
    <w:link w:val="PidipaginaCarattere"/>
    <w:uiPriority w:val="99"/>
    <w:unhideWhenUsed/>
    <w:rsid w:val="0080594c"/>
    <w:pPr>
      <w:tabs>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256d38"/>
    <w:pPr/>
    <w:rPr>
      <w:rFonts w:ascii="Tahoma" w:hAnsi="Tahoma" w:cs="Tahoma"/>
      <w:sz w:val="16"/>
      <w:szCs w:val="16"/>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gif"/>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LibreOffice/4.4.3.2$MacOSX_X86_64 LibreOffice_project/88805f81e9fe61362df02b9941de8e38a9b5fd16</Application>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2016-02-17T11:19:00Z</dcterms:created>
  <dc:creator>Luca Volpinari</dc:creator>
  <dc:language>it-IT</dc:language>
  <cp:lastPrinted>2016-02-17T11:23:00Z</cp:lastPrinted>
  <dcterms:modified xsi:type="dcterms:W3CDTF">2016-02-17T18:21:45Z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